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C" w:rsidRPr="00080F93" w:rsidRDefault="00571C9C" w:rsidP="00571C9C">
      <w:pPr>
        <w:pStyle w:val="a3"/>
        <w:jc w:val="center"/>
        <w:rPr>
          <w:b/>
        </w:rPr>
      </w:pPr>
      <w:r w:rsidRPr="00080F93">
        <w:rPr>
          <w:b/>
        </w:rPr>
        <w:t>АДМИНИСТРАЦИЯ</w:t>
      </w:r>
    </w:p>
    <w:p w:rsidR="00571C9C" w:rsidRPr="00080F93" w:rsidRDefault="005D2BF2" w:rsidP="00571C9C">
      <w:pPr>
        <w:pStyle w:val="a3"/>
        <w:jc w:val="center"/>
        <w:rPr>
          <w:b/>
        </w:rPr>
      </w:pPr>
      <w:r>
        <w:rPr>
          <w:b/>
        </w:rPr>
        <w:t>НИЖНЕТУРОВСКОГО</w:t>
      </w:r>
      <w:r w:rsidR="00571C9C" w:rsidRPr="00080F93">
        <w:rPr>
          <w:b/>
        </w:rPr>
        <w:t xml:space="preserve"> СЕЛЬСКОГО ПОСЕЛЕНИЯ</w:t>
      </w:r>
    </w:p>
    <w:p w:rsidR="00571C9C" w:rsidRPr="00080F93" w:rsidRDefault="00571C9C" w:rsidP="00571C9C">
      <w:pPr>
        <w:pStyle w:val="a3"/>
        <w:jc w:val="center"/>
        <w:rPr>
          <w:b/>
        </w:rPr>
      </w:pPr>
      <w:r w:rsidRPr="00080F93">
        <w:rPr>
          <w:b/>
        </w:rPr>
        <w:t>НИЖНЕДЕВИЦКОГО МУНИЦИПАЛЬНОГО РАЙОНА</w:t>
      </w:r>
    </w:p>
    <w:p w:rsidR="00571C9C" w:rsidRPr="00080F93" w:rsidRDefault="00571C9C" w:rsidP="00571C9C">
      <w:pPr>
        <w:pStyle w:val="a3"/>
        <w:jc w:val="center"/>
        <w:rPr>
          <w:b/>
        </w:rPr>
      </w:pPr>
      <w:r w:rsidRPr="00080F93">
        <w:rPr>
          <w:b/>
        </w:rPr>
        <w:t>ВОРОНЕЖСКОЙ ОБЛАСТИ</w:t>
      </w:r>
    </w:p>
    <w:p w:rsidR="00571C9C" w:rsidRPr="00080F93" w:rsidRDefault="00571C9C" w:rsidP="00571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C9C" w:rsidRPr="00080F93" w:rsidRDefault="00571C9C" w:rsidP="00571C9C">
      <w:pPr>
        <w:jc w:val="center"/>
        <w:rPr>
          <w:rFonts w:ascii="Times New Roman" w:hAnsi="Times New Roman"/>
          <w:b/>
          <w:sz w:val="28"/>
          <w:szCs w:val="28"/>
        </w:rPr>
      </w:pPr>
      <w:r w:rsidRPr="00080F93">
        <w:rPr>
          <w:rFonts w:ascii="Times New Roman" w:hAnsi="Times New Roman"/>
          <w:b/>
          <w:sz w:val="28"/>
          <w:szCs w:val="28"/>
        </w:rPr>
        <w:t>ПОСТАНОВЛЕНИЕ</w:t>
      </w:r>
    </w:p>
    <w:p w:rsidR="00571C9C" w:rsidRPr="00080F93" w:rsidRDefault="00571C9C" w:rsidP="00571C9C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71C9C" w:rsidRPr="00080F93" w:rsidRDefault="00571C9C" w:rsidP="00571C9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080F93">
        <w:rPr>
          <w:rFonts w:ascii="Times New Roman" w:hAnsi="Times New Roman"/>
          <w:sz w:val="28"/>
          <w:szCs w:val="28"/>
        </w:rPr>
        <w:t>о</w:t>
      </w:r>
      <w:r w:rsidRPr="00080F93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5D2BF2">
        <w:rPr>
          <w:rFonts w:ascii="Times New Roman" w:hAnsi="Times New Roman"/>
          <w:sz w:val="28"/>
          <w:szCs w:val="28"/>
          <w:u w:val="single"/>
        </w:rPr>
        <w:t>14</w:t>
      </w:r>
      <w:r w:rsidR="00BD20FC" w:rsidRPr="00080F93">
        <w:rPr>
          <w:rFonts w:ascii="Times New Roman" w:hAnsi="Times New Roman"/>
          <w:sz w:val="28"/>
          <w:szCs w:val="28"/>
          <w:u w:val="single"/>
        </w:rPr>
        <w:t>.11.2024</w:t>
      </w:r>
      <w:r w:rsidRPr="00080F93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1D025B" w:rsidRPr="00080F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BF2">
        <w:rPr>
          <w:rFonts w:ascii="Times New Roman" w:hAnsi="Times New Roman"/>
          <w:sz w:val="28"/>
          <w:szCs w:val="28"/>
          <w:u w:val="single"/>
        </w:rPr>
        <w:t>106</w:t>
      </w:r>
    </w:p>
    <w:p w:rsidR="00571C9C" w:rsidRDefault="00571C9C" w:rsidP="00571C9C">
      <w:pPr>
        <w:pStyle w:val="a3"/>
        <w:jc w:val="both"/>
      </w:pPr>
      <w:r w:rsidRPr="00080F93">
        <w:t>с</w:t>
      </w:r>
      <w:proofErr w:type="gramStart"/>
      <w:r w:rsidRPr="00080F93">
        <w:t>.</w:t>
      </w:r>
      <w:r w:rsidR="005D2BF2">
        <w:t>Н</w:t>
      </w:r>
      <w:proofErr w:type="gramEnd"/>
      <w:r w:rsidR="005D2BF2">
        <w:t>ижнее Турово</w:t>
      </w:r>
    </w:p>
    <w:p w:rsidR="005D2BF2" w:rsidRPr="00080F93" w:rsidRDefault="005D2BF2" w:rsidP="00571C9C">
      <w:pPr>
        <w:pStyle w:val="a3"/>
        <w:jc w:val="both"/>
      </w:pPr>
    </w:p>
    <w:p w:rsidR="002E205F" w:rsidRPr="00080F93" w:rsidRDefault="00EC6ADD" w:rsidP="00BD20F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A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 №145</w:t>
      </w:r>
      <w:r w:rsidRPr="00EC6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6AD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B4CA3" w:rsidRPr="00EC6ADD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информации об объектах учета из реестра муниципального имущества» на территории </w:t>
      </w:r>
      <w:r w:rsidR="005D2BF2" w:rsidRPr="00EC6ADD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571C9C" w:rsidRPr="00EC6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A3" w:rsidRPr="00EC6ADD">
        <w:rPr>
          <w:rFonts w:ascii="Times New Roman" w:hAnsi="Times New Roman" w:cs="Times New Roman"/>
          <w:b w:val="0"/>
          <w:sz w:val="28"/>
          <w:szCs w:val="28"/>
        </w:rPr>
        <w:t>сельского по</w:t>
      </w:r>
      <w:r w:rsidR="00EB4CA3" w:rsidRPr="00080F93">
        <w:rPr>
          <w:rFonts w:ascii="Times New Roman" w:hAnsi="Times New Roman" w:cs="Times New Roman"/>
          <w:b w:val="0"/>
          <w:sz w:val="28"/>
          <w:szCs w:val="28"/>
        </w:rPr>
        <w:t xml:space="preserve">селения </w:t>
      </w:r>
    </w:p>
    <w:p w:rsidR="002E205F" w:rsidRPr="00080F93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080F93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80F93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080F93">
        <w:rPr>
          <w:rFonts w:ascii="Times New Roman" w:hAnsi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080F93">
        <w:rPr>
          <w:rStyle w:val="FontStyle18"/>
          <w:b w:val="0"/>
          <w:sz w:val="28"/>
          <w:szCs w:val="28"/>
        </w:rPr>
        <w:t>Приказом Минфина России от 10.10.2023 № 163н «Об</w:t>
      </w:r>
      <w:proofErr w:type="gramEnd"/>
      <w:r w:rsidR="00D86F6F" w:rsidRPr="00080F93">
        <w:rPr>
          <w:rStyle w:val="FontStyle18"/>
          <w:b w:val="0"/>
          <w:sz w:val="28"/>
          <w:szCs w:val="28"/>
        </w:rPr>
        <w:t xml:space="preserve"> </w:t>
      </w:r>
      <w:proofErr w:type="gramStart"/>
      <w:r w:rsidR="00D86F6F" w:rsidRPr="00080F93">
        <w:rPr>
          <w:rStyle w:val="FontStyle18"/>
          <w:b w:val="0"/>
          <w:sz w:val="28"/>
          <w:szCs w:val="28"/>
        </w:rPr>
        <w:t>утверждении Порядка ведения органами местного самоуправления реестров муниципального имущества»,</w:t>
      </w:r>
      <w:r w:rsidRPr="00080F93">
        <w:rPr>
          <w:rFonts w:ascii="Times New Roman" w:hAnsi="Times New Roman"/>
          <w:sz w:val="28"/>
          <w:szCs w:val="28"/>
        </w:rPr>
        <w:t xml:space="preserve"> Уставом </w:t>
      </w:r>
      <w:r w:rsidR="005D2BF2">
        <w:rPr>
          <w:rFonts w:ascii="Times New Roman" w:hAnsi="Times New Roman"/>
          <w:sz w:val="28"/>
          <w:szCs w:val="28"/>
        </w:rPr>
        <w:t>Нижнетуровского</w:t>
      </w:r>
      <w:r w:rsidR="00571C9C" w:rsidRPr="00080F93">
        <w:rPr>
          <w:rFonts w:ascii="Times New Roman" w:hAnsi="Times New Roman"/>
          <w:sz w:val="28"/>
          <w:szCs w:val="28"/>
        </w:rPr>
        <w:t xml:space="preserve"> </w:t>
      </w:r>
      <w:r w:rsidRPr="0008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71C9C" w:rsidRPr="00080F93">
        <w:rPr>
          <w:rFonts w:ascii="Times New Roman" w:hAnsi="Times New Roman"/>
          <w:sz w:val="28"/>
          <w:szCs w:val="28"/>
        </w:rPr>
        <w:t>Нижнедевицкого</w:t>
      </w:r>
      <w:r w:rsidRPr="00080F9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D2BF2">
        <w:rPr>
          <w:rFonts w:ascii="Times New Roman" w:hAnsi="Times New Roman"/>
          <w:sz w:val="28"/>
          <w:szCs w:val="28"/>
        </w:rPr>
        <w:t>Нижнетуровского</w:t>
      </w:r>
      <w:r w:rsidR="00571C9C" w:rsidRPr="00080F93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080F93">
        <w:rPr>
          <w:rFonts w:ascii="Times New Roman" w:hAnsi="Times New Roman"/>
          <w:sz w:val="28"/>
          <w:szCs w:val="28"/>
        </w:rPr>
        <w:t>муниципального района Воро</w:t>
      </w:r>
      <w:r w:rsidR="00EB4CA3" w:rsidRPr="00080F93">
        <w:rPr>
          <w:rFonts w:ascii="Times New Roman" w:hAnsi="Times New Roman"/>
          <w:sz w:val="28"/>
          <w:szCs w:val="28"/>
        </w:rPr>
        <w:t>нежской области</w:t>
      </w:r>
      <w:proofErr w:type="gramEnd"/>
    </w:p>
    <w:p w:rsidR="002E205F" w:rsidRPr="00080F9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080F9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080F93">
        <w:rPr>
          <w:b/>
        </w:rPr>
        <w:t>ПОСТАНОВЛЯЕТ:</w:t>
      </w:r>
    </w:p>
    <w:p w:rsidR="002E205F" w:rsidRPr="00080F9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80F93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80F93">
        <w:rPr>
          <w:lang w:eastAsia="ru-RU"/>
        </w:rPr>
        <w:t xml:space="preserve">1. </w:t>
      </w:r>
      <w:r w:rsidR="00CE5DC6" w:rsidRPr="00080F93">
        <w:rPr>
          <w:lang w:eastAsia="ru-RU"/>
        </w:rPr>
        <w:t xml:space="preserve">Внести в административный регламент </w:t>
      </w:r>
      <w:r w:rsidR="00CE5DC6" w:rsidRPr="00080F93">
        <w:t xml:space="preserve">предоставления муниципальной услуги </w:t>
      </w:r>
      <w:r w:rsidR="00EB4CA3" w:rsidRPr="00080F93">
        <w:t xml:space="preserve">«Предоставление информации об объектах учета из реестра муниципального имущества» на территории </w:t>
      </w:r>
      <w:r w:rsidR="005D2BF2">
        <w:t>Нижнетуровского</w:t>
      </w:r>
      <w:r w:rsidR="00571C9C" w:rsidRPr="00080F93">
        <w:t xml:space="preserve"> сельского поселения Нижнедевицкого </w:t>
      </w:r>
      <w:r w:rsidR="00EB4CA3" w:rsidRPr="00080F93">
        <w:t>муниципального района Воронежской области</w:t>
      </w:r>
      <w:r w:rsidR="00BB5DAA" w:rsidRPr="00080F93">
        <w:t>, утвержденный постановлением администрации</w:t>
      </w:r>
      <w:r w:rsidR="00EB4CA3" w:rsidRPr="00080F93">
        <w:t xml:space="preserve"> </w:t>
      </w:r>
      <w:r w:rsidR="005D2BF2">
        <w:t>Нижнетуровского</w:t>
      </w:r>
      <w:r w:rsidR="00BD20FC" w:rsidRPr="00080F93">
        <w:t xml:space="preserve"> </w:t>
      </w:r>
      <w:r w:rsidR="00571C9C" w:rsidRPr="00080F93">
        <w:t xml:space="preserve">сельского поселения Нижнедевицкого </w:t>
      </w:r>
      <w:r w:rsidR="00EB4CA3" w:rsidRPr="00080F93">
        <w:t>муниципального района Воронежской области</w:t>
      </w:r>
      <w:r w:rsidR="00BB5DAA" w:rsidRPr="00080F93">
        <w:t xml:space="preserve">  от </w:t>
      </w:r>
      <w:r w:rsidR="005D2BF2">
        <w:t>27</w:t>
      </w:r>
      <w:r w:rsidR="00571C9C" w:rsidRPr="00080F93">
        <w:t>.12.2023</w:t>
      </w:r>
      <w:r w:rsidR="00D86F6F" w:rsidRPr="00080F93">
        <w:t xml:space="preserve"> </w:t>
      </w:r>
      <w:r w:rsidR="00BB5DAA" w:rsidRPr="00080F93">
        <w:t>г. №</w:t>
      </w:r>
      <w:r w:rsidR="00571C9C" w:rsidRPr="00080F93">
        <w:t>1</w:t>
      </w:r>
      <w:r w:rsidR="005D2BF2">
        <w:t>45</w:t>
      </w:r>
      <w:r w:rsidR="00BB5DAA" w:rsidRPr="00080F93">
        <w:t>,</w:t>
      </w:r>
      <w:r w:rsidR="00CE5DC6" w:rsidRPr="00080F93">
        <w:t xml:space="preserve"> </w:t>
      </w:r>
      <w:r w:rsidR="00387E1D" w:rsidRPr="00080F93">
        <w:t xml:space="preserve">следующие </w:t>
      </w:r>
      <w:r w:rsidR="00DB1BB8" w:rsidRPr="00080F93">
        <w:t>изменени</w:t>
      </w:r>
      <w:r w:rsidR="00387E1D" w:rsidRPr="00080F93">
        <w:t>я:</w:t>
      </w:r>
    </w:p>
    <w:p w:rsidR="00911992" w:rsidRPr="00080F93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6.1. пункта 6 Раздела </w:t>
      </w:r>
      <w:r w:rsidR="00911992" w:rsidRPr="00080F9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11992" w:rsidRPr="00080F93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</w:t>
      </w:r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080F93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0A1858" w:rsidRPr="005D2BF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EB4CA3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</w:t>
      </w:r>
      <w:r w:rsidR="000A1858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C11EE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</w:t>
      </w:r>
      <w:r w:rsidR="002C5265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Раздела </w:t>
      </w:r>
      <w:r w:rsidR="002C5265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II</w:t>
      </w:r>
      <w:r w:rsidR="000C11EE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подпунктом 6.4</w:t>
      </w:r>
      <w:r w:rsidR="00EB4CA3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0A1858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0A1858" w:rsidRPr="005D2BF2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B52623" w:rsidRPr="005D2BF2">
        <w:rPr>
          <w:rFonts w:ascii="Times New Roman" w:hAnsi="Times New Roman"/>
          <w:color w:val="000000" w:themeColor="text1"/>
          <w:sz w:val="28"/>
          <w:szCs w:val="28"/>
        </w:rPr>
        <w:t>6.4</w:t>
      </w:r>
      <w:r w:rsidRPr="005D2BF2">
        <w:rPr>
          <w:rFonts w:ascii="Times New Roman" w:hAnsi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D2BF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5D2BF2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D2BF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D2BF2">
        <w:rPr>
          <w:rFonts w:ascii="Times New Roman" w:hAnsi="Times New Roman"/>
          <w:color w:val="000000" w:themeColor="text1"/>
          <w:sz w:val="28"/>
          <w:szCs w:val="28"/>
        </w:rPr>
        <w:t>24.2., 25.5.</w:t>
      </w:r>
      <w:r w:rsidR="00097CAF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5D2BF2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84189D" w:rsidRPr="005D2BF2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D2BF2">
        <w:rPr>
          <w:rFonts w:ascii="Times New Roman" w:hAnsi="Times New Roman"/>
          <w:color w:val="000000" w:themeColor="text1"/>
          <w:sz w:val="28"/>
          <w:szCs w:val="28"/>
        </w:rPr>
        <w:t>1.3</w:t>
      </w:r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>. в подпункте 8.1. пункта 8</w:t>
      </w:r>
      <w:r w:rsidR="002C5265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Раздела II</w:t>
      </w:r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5D2BF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4189D" w:rsidRPr="005D2BF2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1.4. подпункт 12.1. пункта 12 Раздела </w:t>
      </w:r>
      <w:r w:rsidRPr="005D2BF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изложить в следующей редакции</w:t>
      </w:r>
      <w:r w:rsidR="00C53E03" w:rsidRPr="005D2BF2">
        <w:rPr>
          <w:rStyle w:val="a9"/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footnoteReference w:id="1"/>
      </w:r>
      <w:r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:rsidR="00EF6315" w:rsidRPr="00925C7E" w:rsidRDefault="0084189D" w:rsidP="00925C7E">
      <w:pPr>
        <w:rPr>
          <w:rFonts w:ascii="Times New Roman" w:hAnsi="Times New Roman"/>
          <w:sz w:val="28"/>
          <w:szCs w:val="28"/>
        </w:rPr>
      </w:pPr>
      <w:r w:rsidRPr="00925C7E">
        <w:rPr>
          <w:rFonts w:ascii="Times New Roman" w:hAnsi="Times New Roman"/>
          <w:sz w:val="28"/>
          <w:szCs w:val="28"/>
        </w:rPr>
        <w:lastRenderedPageBreak/>
        <w:t xml:space="preserve">«12.1. </w:t>
      </w:r>
      <w:r w:rsidR="00F77DF8" w:rsidRPr="00925C7E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925C7E">
        <w:rPr>
          <w:rFonts w:ascii="Times New Roman" w:hAnsi="Times New Roman"/>
          <w:sz w:val="28"/>
          <w:szCs w:val="28"/>
        </w:rPr>
        <w:t xml:space="preserve"> решение Совета народных депутатов </w:t>
      </w:r>
      <w:r w:rsidR="005D2BF2" w:rsidRPr="00925C7E">
        <w:rPr>
          <w:rFonts w:ascii="Times New Roman" w:hAnsi="Times New Roman"/>
          <w:sz w:val="28"/>
          <w:szCs w:val="28"/>
        </w:rPr>
        <w:t>Нижнетуровского сельского</w:t>
      </w:r>
      <w:r w:rsidR="00EF6315" w:rsidRPr="00925C7E">
        <w:rPr>
          <w:rFonts w:ascii="Times New Roman" w:hAnsi="Times New Roman"/>
          <w:sz w:val="28"/>
          <w:szCs w:val="28"/>
        </w:rPr>
        <w:t xml:space="preserve"> поселения </w:t>
      </w:r>
      <w:r w:rsidR="005D2BF2" w:rsidRPr="00925C7E">
        <w:rPr>
          <w:rFonts w:ascii="Times New Roman" w:hAnsi="Times New Roman"/>
          <w:sz w:val="28"/>
          <w:szCs w:val="28"/>
        </w:rPr>
        <w:t>Нижнедевицкого</w:t>
      </w:r>
      <w:r w:rsidR="00EF6315" w:rsidRPr="00925C7E">
        <w:rPr>
          <w:rFonts w:ascii="Times New Roman" w:hAnsi="Times New Roman"/>
          <w:sz w:val="28"/>
          <w:szCs w:val="28"/>
        </w:rPr>
        <w:t xml:space="preserve"> </w:t>
      </w:r>
      <w:r w:rsidR="005D2BF2" w:rsidRPr="00925C7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25C7E" w:rsidRPr="00925C7E">
        <w:rPr>
          <w:rFonts w:ascii="Times New Roman" w:hAnsi="Times New Roman"/>
          <w:sz w:val="28"/>
          <w:szCs w:val="28"/>
        </w:rPr>
        <w:t xml:space="preserve"> Воронежской области от 25.12.2023</w:t>
      </w:r>
      <w:r w:rsidR="00EF6315" w:rsidRPr="00925C7E">
        <w:rPr>
          <w:rFonts w:ascii="Times New Roman" w:hAnsi="Times New Roman"/>
          <w:sz w:val="28"/>
          <w:szCs w:val="28"/>
        </w:rPr>
        <w:t xml:space="preserve"> № </w:t>
      </w:r>
      <w:r w:rsidR="00925C7E" w:rsidRPr="00925C7E">
        <w:rPr>
          <w:rFonts w:ascii="Times New Roman" w:hAnsi="Times New Roman"/>
          <w:sz w:val="28"/>
          <w:szCs w:val="28"/>
        </w:rPr>
        <w:t>64</w:t>
      </w:r>
      <w:r w:rsidR="00EF6315" w:rsidRPr="00925C7E">
        <w:rPr>
          <w:rFonts w:ascii="Times New Roman" w:hAnsi="Times New Roman"/>
          <w:sz w:val="28"/>
          <w:szCs w:val="28"/>
        </w:rPr>
        <w:t xml:space="preserve"> «</w:t>
      </w:r>
      <w:r w:rsidR="00925C7E" w:rsidRPr="00925C7E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Нижнетуровского сельского поселения Нижнедевицкого муниципального района Воронежской области</w:t>
      </w:r>
      <w:r w:rsidR="00EF6315" w:rsidRPr="00925C7E">
        <w:rPr>
          <w:rFonts w:ascii="Times New Roman" w:hAnsi="Times New Roman"/>
          <w:sz w:val="28"/>
          <w:szCs w:val="28"/>
        </w:rPr>
        <w:t>»</w:t>
      </w:r>
      <w:r w:rsidR="00F77DF8" w:rsidRPr="00925C7E">
        <w:rPr>
          <w:rFonts w:ascii="Times New Roman" w:hAnsi="Times New Roman"/>
          <w:sz w:val="28"/>
          <w:szCs w:val="28"/>
        </w:rPr>
        <w:t>.</w:t>
      </w:r>
    </w:p>
    <w:p w:rsidR="0084189D" w:rsidRPr="00080F93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80F93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080F93">
        <w:rPr>
          <w:rFonts w:ascii="Times New Roman" w:hAnsi="Times New Roman"/>
          <w:sz w:val="28"/>
          <w:szCs w:val="28"/>
        </w:rPr>
        <w:t xml:space="preserve">Администрации </w:t>
      </w:r>
      <w:r w:rsidR="00925C7E">
        <w:rPr>
          <w:rFonts w:ascii="Times New Roman" w:hAnsi="Times New Roman"/>
          <w:sz w:val="28"/>
          <w:szCs w:val="28"/>
        </w:rPr>
        <w:t>Нижнетуровского</w:t>
      </w:r>
      <w:r w:rsidR="008018DC" w:rsidRPr="00080F93">
        <w:rPr>
          <w:rFonts w:ascii="Times New Roman" w:hAnsi="Times New Roman"/>
          <w:sz w:val="28"/>
          <w:szCs w:val="28"/>
        </w:rPr>
        <w:t xml:space="preserve"> </w:t>
      </w:r>
      <w:r w:rsidR="00925C7E">
        <w:rPr>
          <w:rFonts w:ascii="Times New Roman" w:hAnsi="Times New Roman"/>
          <w:sz w:val="28"/>
          <w:szCs w:val="28"/>
        </w:rPr>
        <w:t>сельского</w:t>
      </w:r>
      <w:r w:rsidR="008018DC" w:rsidRPr="00080F93">
        <w:rPr>
          <w:rFonts w:ascii="Times New Roman" w:hAnsi="Times New Roman"/>
          <w:sz w:val="28"/>
          <w:szCs w:val="28"/>
        </w:rPr>
        <w:t xml:space="preserve"> поселения </w:t>
      </w:r>
      <w:r w:rsidR="00925C7E">
        <w:rPr>
          <w:rFonts w:ascii="Times New Roman" w:hAnsi="Times New Roman"/>
          <w:sz w:val="28"/>
          <w:szCs w:val="28"/>
        </w:rPr>
        <w:t>Нижнедевицкого</w:t>
      </w:r>
      <w:r w:rsidR="008018DC" w:rsidRPr="00080F93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Pr="00080F93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080F93">
        <w:rPr>
          <w:rFonts w:ascii="Times New Roman" w:hAnsi="Times New Roman"/>
          <w:sz w:val="28"/>
          <w:szCs w:val="28"/>
        </w:rPr>
        <w:t>МФЦ</w:t>
      </w:r>
      <w:r w:rsidRPr="00080F93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080F93">
        <w:rPr>
          <w:rFonts w:ascii="Times New Roman" w:hAnsi="Times New Roman"/>
          <w:sz w:val="28"/>
          <w:szCs w:val="28"/>
        </w:rPr>
        <w:t>МФЦ</w:t>
      </w:r>
      <w:r w:rsidRPr="00080F93">
        <w:rPr>
          <w:rFonts w:ascii="Times New Roman" w:hAnsi="Times New Roman"/>
          <w:sz w:val="28"/>
          <w:szCs w:val="28"/>
        </w:rPr>
        <w:t>, плата с заявителя не взимается.</w:t>
      </w:r>
      <w:r w:rsidR="0084189D" w:rsidRPr="00080F93">
        <w:rPr>
          <w:rFonts w:ascii="Times New Roman" w:hAnsi="Times New Roman"/>
          <w:sz w:val="28"/>
          <w:szCs w:val="28"/>
        </w:rPr>
        <w:t>»;</w:t>
      </w:r>
      <w:proofErr w:type="gramEnd"/>
    </w:p>
    <w:p w:rsidR="00124A87" w:rsidRPr="00080F93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0F93">
        <w:rPr>
          <w:rFonts w:ascii="Times New Roman" w:hAnsi="Times New Roman"/>
          <w:sz w:val="28"/>
          <w:szCs w:val="28"/>
        </w:rPr>
        <w:t>1.5</w:t>
      </w:r>
      <w:r w:rsidR="00724C50" w:rsidRPr="00080F93">
        <w:rPr>
          <w:rFonts w:ascii="Times New Roman" w:hAnsi="Times New Roman"/>
          <w:sz w:val="28"/>
          <w:szCs w:val="28"/>
        </w:rPr>
        <w:t>.</w:t>
      </w:r>
      <w:r w:rsidR="00124A87" w:rsidRPr="00080F93">
        <w:rPr>
          <w:rFonts w:ascii="Times New Roman" w:hAnsi="Times New Roman"/>
          <w:sz w:val="28"/>
          <w:szCs w:val="28"/>
        </w:rPr>
        <w:t xml:space="preserve"> </w:t>
      </w:r>
      <w:r w:rsidR="00124A87"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20.1. пункта 20 Раздела </w:t>
      </w:r>
      <w:r w:rsidR="00124A87" w:rsidRPr="00080F93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24C50" w:rsidRPr="00925C7E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eastAsiaTheme="minorHAnsi" w:hAnsi="Times New Roman"/>
          <w:sz w:val="28"/>
          <w:szCs w:val="28"/>
          <w:lang w:eastAsia="en-US"/>
        </w:rPr>
        <w:t xml:space="preserve">«в) </w:t>
      </w:r>
      <w:r w:rsidRPr="00925C7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925C7E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925C7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5D2BF2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25C7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1.6</w:t>
      </w:r>
      <w:r w:rsidR="004930A2" w:rsidRPr="00925C7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CD33A3" w:rsidRPr="00925C7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 20 Раздела</w:t>
      </w:r>
      <w:r w:rsidR="00CD33A3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III дополнить новым подпунктом 20.6. следующего содержания:</w:t>
      </w:r>
    </w:p>
    <w:p w:rsidR="004930A2" w:rsidRPr="005D2BF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«20.6</w:t>
      </w:r>
      <w:r w:rsidR="004930A2" w:rsidRPr="005D2BF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5D2BF2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4930A2" w:rsidRPr="005D2BF2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закона.».;</w:t>
      </w:r>
    </w:p>
    <w:p w:rsidR="00124A87" w:rsidRPr="00080F93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hAnsi="Times New Roman"/>
          <w:sz w:val="28"/>
          <w:szCs w:val="28"/>
        </w:rPr>
        <w:t>1.7</w:t>
      </w:r>
      <w:r w:rsidR="00124A87" w:rsidRPr="00080F93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080F93">
        <w:rPr>
          <w:rFonts w:ascii="Times New Roman" w:hAnsi="Times New Roman"/>
          <w:sz w:val="28"/>
          <w:szCs w:val="28"/>
        </w:rPr>
        <w:t>.»;</w:t>
      </w:r>
      <w:proofErr w:type="gramEnd"/>
    </w:p>
    <w:p w:rsidR="004C6264" w:rsidRPr="00080F93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080F93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 w:rsidRPr="00080F93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080F93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 w:rsidRPr="00080F9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080F93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 w:rsidRPr="00080F93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A535E" w:rsidRPr="00080F9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80F9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080F93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0F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0F9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71C9C" w:rsidRPr="00080F93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080F93">
        <w:rPr>
          <w:rFonts w:ascii="Times New Roman" w:hAnsi="Times New Roman"/>
          <w:sz w:val="28"/>
          <w:szCs w:val="28"/>
        </w:rPr>
        <w:t>.</w:t>
      </w:r>
    </w:p>
    <w:p w:rsidR="00D86F6F" w:rsidRPr="00080F93" w:rsidRDefault="00571C9C" w:rsidP="00D86F6F">
      <w:pPr>
        <w:ind w:firstLine="0"/>
        <w:rPr>
          <w:rFonts w:ascii="Times New Roman" w:hAnsi="Times New Roman"/>
          <w:i/>
          <w:sz w:val="28"/>
          <w:szCs w:val="28"/>
        </w:rPr>
      </w:pPr>
      <w:r w:rsidRPr="00080F9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444F09" w:rsidRPr="00080F93" w:rsidTr="00571C9C">
        <w:tc>
          <w:tcPr>
            <w:tcW w:w="3207" w:type="dxa"/>
            <w:shd w:val="clear" w:color="auto" w:fill="auto"/>
          </w:tcPr>
          <w:p w:rsidR="00444F09" w:rsidRPr="00C47743" w:rsidRDefault="00444F09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4774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47743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Нижнетуровского</w:t>
            </w:r>
            <w:r w:rsidRPr="00C477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143" w:type="dxa"/>
            <w:shd w:val="clear" w:color="auto" w:fill="auto"/>
          </w:tcPr>
          <w:p w:rsidR="00444F09" w:rsidRPr="00C47743" w:rsidRDefault="00444F09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:rsidR="00444F09" w:rsidRDefault="00444F09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44F09" w:rsidRPr="00C47743" w:rsidRDefault="00444F09" w:rsidP="00926D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D86F6F" w:rsidRPr="00080F93" w:rsidRDefault="001D025B" w:rsidP="00D86F6F">
      <w:pPr>
        <w:ind w:firstLine="0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hAnsi="Times New Roman"/>
          <w:sz w:val="28"/>
          <w:szCs w:val="28"/>
        </w:rPr>
        <w:t xml:space="preserve"> </w:t>
      </w:r>
    </w:p>
    <w:p w:rsidR="005D2BF2" w:rsidRPr="00080F93" w:rsidRDefault="001D025B" w:rsidP="005D2BF2">
      <w:pPr>
        <w:ind w:firstLine="0"/>
        <w:rPr>
          <w:rFonts w:ascii="Times New Roman" w:hAnsi="Times New Roman"/>
          <w:sz w:val="28"/>
          <w:szCs w:val="28"/>
        </w:rPr>
      </w:pPr>
      <w:r w:rsidRPr="00080F93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p w:rsidR="00C53E03" w:rsidRPr="00080F93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C53E03" w:rsidRPr="00080F93" w:rsidSect="00A0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CA" w:rsidRDefault="005348CA" w:rsidP="00C53E03">
      <w:r>
        <w:separator/>
      </w:r>
    </w:p>
  </w:endnote>
  <w:endnote w:type="continuationSeparator" w:id="0">
    <w:p w:rsidR="005348CA" w:rsidRDefault="005348CA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CA" w:rsidRDefault="005348CA" w:rsidP="00C53E03">
      <w:r>
        <w:separator/>
      </w:r>
    </w:p>
  </w:footnote>
  <w:footnote w:type="continuationSeparator" w:id="0">
    <w:p w:rsidR="005348CA" w:rsidRDefault="005348CA" w:rsidP="00C53E03">
      <w:r>
        <w:continuationSeparator/>
      </w:r>
    </w:p>
  </w:footnote>
  <w:footnote w:id="1">
    <w:p w:rsidR="00C53E03" w:rsidRDefault="00C53E03" w:rsidP="005D2BF2">
      <w:pPr>
        <w:pStyle w:val="a7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80F93"/>
    <w:rsid w:val="00097CAF"/>
    <w:rsid w:val="000A1858"/>
    <w:rsid w:val="000C11EE"/>
    <w:rsid w:val="000C58D6"/>
    <w:rsid w:val="00124A87"/>
    <w:rsid w:val="00176975"/>
    <w:rsid w:val="00194EB5"/>
    <w:rsid w:val="001B5542"/>
    <w:rsid w:val="001C6D2A"/>
    <w:rsid w:val="001D025B"/>
    <w:rsid w:val="0022322B"/>
    <w:rsid w:val="00225FBE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44F09"/>
    <w:rsid w:val="004723BF"/>
    <w:rsid w:val="004930A2"/>
    <w:rsid w:val="004C0264"/>
    <w:rsid w:val="004C6264"/>
    <w:rsid w:val="00512C2F"/>
    <w:rsid w:val="005310A6"/>
    <w:rsid w:val="005348CA"/>
    <w:rsid w:val="00571C9C"/>
    <w:rsid w:val="005D2BF2"/>
    <w:rsid w:val="005E2FDD"/>
    <w:rsid w:val="005F50D0"/>
    <w:rsid w:val="0066161A"/>
    <w:rsid w:val="0067226C"/>
    <w:rsid w:val="0067444A"/>
    <w:rsid w:val="00682261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43AF5"/>
    <w:rsid w:val="008902B6"/>
    <w:rsid w:val="008F458C"/>
    <w:rsid w:val="00911992"/>
    <w:rsid w:val="00925C7E"/>
    <w:rsid w:val="00965BC7"/>
    <w:rsid w:val="00A01F8F"/>
    <w:rsid w:val="00A22B24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BD20FC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A1852"/>
    <w:rsid w:val="00DB1BB8"/>
    <w:rsid w:val="00DD37B8"/>
    <w:rsid w:val="00E26319"/>
    <w:rsid w:val="00E33A6F"/>
    <w:rsid w:val="00EA7523"/>
    <w:rsid w:val="00EB4CA3"/>
    <w:rsid w:val="00EC6ADD"/>
    <w:rsid w:val="00EE3309"/>
    <w:rsid w:val="00EF5182"/>
    <w:rsid w:val="00EF6315"/>
    <w:rsid w:val="00F32A86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99"/>
    <w:locked/>
    <w:rsid w:val="00571C9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A537-2EE3-467F-BDD2-9B159B32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2024-10-04T08:09:00Z</cp:lastPrinted>
  <dcterms:created xsi:type="dcterms:W3CDTF">2024-11-27T10:24:00Z</dcterms:created>
  <dcterms:modified xsi:type="dcterms:W3CDTF">2024-12-18T08:44:00Z</dcterms:modified>
</cp:coreProperties>
</file>