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BB" w:rsidRPr="00E4385F" w:rsidRDefault="004E54BB" w:rsidP="00E43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385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54BB" w:rsidRPr="00E4385F" w:rsidRDefault="00E4385F" w:rsidP="00E4385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Нижнетуровского</w:t>
      </w:r>
      <w:r w:rsidR="004E54BB" w:rsidRPr="00E438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54BB" w:rsidRPr="00E4385F" w:rsidRDefault="004E54BB" w:rsidP="00E4385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85F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4E54BB" w:rsidRDefault="004E54BB" w:rsidP="00E43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385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4385F" w:rsidRPr="00E4385F" w:rsidRDefault="00E4385F" w:rsidP="00E4385F">
      <w:pPr>
        <w:pStyle w:val="a5"/>
        <w:jc w:val="center"/>
        <w:rPr>
          <w:rFonts w:ascii="Times New Roman" w:hAnsi="Times New Roman" w:cs="Times New Roman"/>
          <w:b/>
          <w:i/>
          <w:spacing w:val="40"/>
          <w:sz w:val="28"/>
          <w:szCs w:val="28"/>
        </w:rPr>
      </w:pPr>
    </w:p>
    <w:p w:rsidR="004E54BB" w:rsidRPr="008A0FE9" w:rsidRDefault="004E54BB" w:rsidP="004E54BB">
      <w:pPr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A0FE9">
        <w:rPr>
          <w:rFonts w:ascii="Times New Roman" w:hAnsi="Times New Roman"/>
          <w:sz w:val="28"/>
          <w:szCs w:val="28"/>
        </w:rPr>
        <w:t>ПОСТАНОВЛЕНИЕ</w:t>
      </w:r>
    </w:p>
    <w:p w:rsidR="004E54BB" w:rsidRPr="00E4385F" w:rsidRDefault="004E54BB" w:rsidP="00E4385F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85F">
        <w:rPr>
          <w:rFonts w:ascii="Times New Roman" w:hAnsi="Times New Roman" w:cs="Times New Roman"/>
          <w:sz w:val="28"/>
          <w:szCs w:val="28"/>
        </w:rPr>
        <w:t xml:space="preserve">от </w:t>
      </w:r>
      <w:r w:rsidR="00E4385F" w:rsidRPr="00E4385F">
        <w:rPr>
          <w:rFonts w:ascii="Times New Roman" w:hAnsi="Times New Roman" w:cs="Times New Roman"/>
          <w:sz w:val="28"/>
          <w:szCs w:val="28"/>
        </w:rPr>
        <w:t>14</w:t>
      </w:r>
      <w:r w:rsidRPr="00E4385F">
        <w:rPr>
          <w:rFonts w:ascii="Times New Roman" w:hAnsi="Times New Roman" w:cs="Times New Roman"/>
          <w:sz w:val="28"/>
          <w:szCs w:val="28"/>
        </w:rPr>
        <w:t>.11.2024 г.№</w:t>
      </w:r>
      <w:r w:rsidR="00A46267">
        <w:rPr>
          <w:rFonts w:ascii="Times New Roman" w:hAnsi="Times New Roman" w:cs="Times New Roman"/>
          <w:sz w:val="28"/>
          <w:szCs w:val="28"/>
        </w:rPr>
        <w:t>97</w:t>
      </w:r>
    </w:p>
    <w:p w:rsidR="004E54BB" w:rsidRPr="00E4385F" w:rsidRDefault="004E54BB" w:rsidP="00E4385F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8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385F">
        <w:rPr>
          <w:rFonts w:ascii="Times New Roman" w:hAnsi="Times New Roman" w:cs="Times New Roman"/>
          <w:sz w:val="28"/>
          <w:szCs w:val="28"/>
        </w:rPr>
        <w:t>.</w:t>
      </w:r>
      <w:r w:rsidR="00E4385F" w:rsidRPr="00E438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4385F" w:rsidRPr="00E4385F">
        <w:rPr>
          <w:rFonts w:ascii="Times New Roman" w:hAnsi="Times New Roman" w:cs="Times New Roman"/>
          <w:sz w:val="28"/>
          <w:szCs w:val="28"/>
        </w:rPr>
        <w:t>ижнее Турово</w:t>
      </w:r>
    </w:p>
    <w:p w:rsidR="00557379" w:rsidRPr="00E4385F" w:rsidRDefault="00516BA8" w:rsidP="00E4385F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4E54B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администра</w:t>
      </w:r>
      <w:r w:rsid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ции  </w:t>
      </w:r>
      <w:r w:rsidR="00E4385F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Нижнетуровского</w:t>
      </w:r>
      <w:r w:rsid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4E54BB" w:rsidRP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сельского  поселения  Нижнедевицкого </w:t>
      </w:r>
      <w:r w:rsidRP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</w:t>
      </w:r>
      <w:r w:rsidR="004E54BB" w:rsidRP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ьного рай</w:t>
      </w:r>
      <w:r w:rsidR="00E4385F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она </w:t>
      </w:r>
      <w:r w:rsidR="00A46267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Воронежской области от «27</w:t>
      </w:r>
      <w:r w:rsidR="004E54BB" w:rsidRP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» декабря </w:t>
      </w:r>
      <w:r w:rsidRP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202</w:t>
      </w:r>
      <w:r w:rsidR="004E54BB" w:rsidRPr="004E54B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3г. №1</w:t>
      </w:r>
      <w:r w:rsidR="00A46267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51</w:t>
      </w:r>
      <w:r w:rsidR="00272B23" w:rsidRPr="00272B2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72B23" w:rsidRPr="00272B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272B23" w:rsidRPr="002300C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091635" w:rsidRPr="004E54BB">
        <w:rPr>
          <w:rFonts w:ascii="Times New Roman" w:hAnsi="Times New Roman" w:cs="Times New Roman"/>
          <w:sz w:val="28"/>
          <w:szCs w:val="28"/>
        </w:rPr>
        <w:t>«</w:t>
      </w:r>
      <w:r w:rsidR="00557379" w:rsidRPr="004E54BB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доме» на те</w:t>
      </w:r>
      <w:r w:rsidR="004E54BB" w:rsidRPr="004E54BB">
        <w:rPr>
          <w:rFonts w:ascii="Times New Roman" w:hAnsi="Times New Roman" w:cs="Times New Roman"/>
          <w:sz w:val="28"/>
          <w:szCs w:val="28"/>
        </w:rPr>
        <w:t xml:space="preserve">рритории  </w:t>
      </w:r>
      <w:r w:rsidR="00E4385F">
        <w:rPr>
          <w:rFonts w:ascii="Times New Roman" w:hAnsi="Times New Roman" w:cs="Times New Roman"/>
          <w:sz w:val="28"/>
          <w:szCs w:val="28"/>
        </w:rPr>
        <w:t>Нижнетуровского</w:t>
      </w:r>
      <w:r w:rsidR="004E54BB" w:rsidRPr="004E54B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08.07.2024 № 172-ФЗ «О внесении изменений в статьи 2 и 5 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Правительства Российской Федерации», Уставо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м </w:t>
      </w:r>
      <w:r w:rsidR="00E4385F">
        <w:rPr>
          <w:rFonts w:ascii="Times New Roman" w:eastAsia="Calibri" w:hAnsi="Times New Roman" w:cs="Times New Roman"/>
          <w:b w:val="0"/>
          <w:sz w:val="28"/>
          <w:szCs w:val="28"/>
        </w:rPr>
        <w:t>Нижнетуровского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Нижнедевицкого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 администрац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ия </w:t>
      </w:r>
      <w:r w:rsidR="00E4385F">
        <w:rPr>
          <w:rFonts w:ascii="Times New Roman" w:eastAsia="Calibri" w:hAnsi="Times New Roman" w:cs="Times New Roman"/>
          <w:b w:val="0"/>
          <w:sz w:val="28"/>
          <w:szCs w:val="28"/>
        </w:rPr>
        <w:t>Нижнетуровского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Нижнедевицкого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Внести в Приложение к постановлению администра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ции  </w:t>
      </w:r>
      <w:r w:rsidR="00E4385F">
        <w:rPr>
          <w:rFonts w:ascii="Times New Roman" w:eastAsia="Calibri" w:hAnsi="Times New Roman" w:cs="Times New Roman"/>
          <w:b w:val="0"/>
          <w:sz w:val="28"/>
          <w:szCs w:val="28"/>
        </w:rPr>
        <w:t>Нижнетуровского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Нижнедевицкого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4E54BB">
        <w:rPr>
          <w:rFonts w:ascii="Times New Roman" w:eastAsia="Calibri" w:hAnsi="Times New Roman" w:cs="Times New Roman"/>
          <w:b w:val="0"/>
          <w:sz w:val="28"/>
          <w:szCs w:val="28"/>
        </w:rPr>
        <w:t>ьного ра</w:t>
      </w:r>
      <w:r w:rsidR="00A46267">
        <w:rPr>
          <w:rFonts w:ascii="Times New Roman" w:eastAsia="Calibri" w:hAnsi="Times New Roman" w:cs="Times New Roman"/>
          <w:b w:val="0"/>
          <w:sz w:val="28"/>
          <w:szCs w:val="28"/>
        </w:rPr>
        <w:t>йона  Воронежской области от «27» декабря 2023 № 151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доме» на тер</w:t>
      </w:r>
      <w:r w:rsidR="004E54BB">
        <w:rPr>
          <w:rFonts w:ascii="Times New Roman" w:hAnsi="Times New Roman" w:cs="Times New Roman"/>
          <w:b w:val="0"/>
          <w:sz w:val="28"/>
          <w:szCs w:val="28"/>
        </w:rPr>
        <w:t xml:space="preserve">ритории </w:t>
      </w:r>
      <w:r w:rsidR="00E4385F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4E54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Нижнедевицкого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 w:rsidR="004E54BB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  <w:proofErr w:type="gramEnd"/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4" w:history="1">
        <w:r w:rsidRPr="004760C4">
          <w:rPr>
            <w:rFonts w:ascii="Times New Roman" w:hAnsi="Times New Roman"/>
            <w:sz w:val="28"/>
            <w:szCs w:val="28"/>
          </w:rPr>
          <w:t>частью 9 статьи 23</w:t>
        </w:r>
      </w:hyperlink>
      <w:r w:rsidRPr="004760C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5" w:history="1">
        <w:r w:rsidRPr="004760C4">
          <w:rPr>
            <w:rFonts w:ascii="Times New Roman" w:hAnsi="Times New Roman"/>
            <w:sz w:val="28"/>
            <w:szCs w:val="28"/>
          </w:rPr>
          <w:t>законом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t xml:space="preserve">Переустройство и (или) перепланировка помещения в многоквартирном доме подтверждаются </w:t>
      </w:r>
      <w:hyperlink r:id="rId6" w:history="1">
        <w:r w:rsidRPr="004760C4">
          <w:rPr>
            <w:rFonts w:ascii="Times New Roman" w:hAnsi="Times New Roman"/>
            <w:sz w:val="28"/>
            <w:szCs w:val="28"/>
          </w:rPr>
          <w:t>актом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</w:t>
      </w:r>
      <w:r w:rsidRPr="004760C4">
        <w:rPr>
          <w:rFonts w:ascii="Times New Roman" w:hAnsi="Times New Roman"/>
          <w:sz w:val="28"/>
          <w:szCs w:val="28"/>
        </w:rPr>
        <w:lastRenderedPageBreak/>
        <w:t>органом, осуществляющим перевод помещений, уведомления, предусмотренного абзацем первым настоящего пункта.</w:t>
      </w:r>
    </w:p>
    <w:p w:rsid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4760C4">
        <w:rPr>
          <w:rFonts w:ascii="Times New Roman" w:hAnsi="Times New Roman"/>
          <w:sz w:val="28"/>
          <w:szCs w:val="28"/>
        </w:rPr>
        <w:t>.».</w:t>
      </w:r>
      <w:proofErr w:type="gramEnd"/>
    </w:p>
    <w:p w:rsidR="00EF52E2" w:rsidRPr="004760C4" w:rsidRDefault="00EF52E2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В подпункте 21.1.4 слова «</w:t>
      </w:r>
      <w:r w:rsidRPr="00FC0F7C">
        <w:rPr>
          <w:rFonts w:ascii="Times New Roman" w:hAnsi="Times New Roman"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F195C" w:rsidRDefault="00EF52E2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4760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  <w:bookmarkStart w:id="3" w:name="_GoBack"/>
      <w:bookmarkEnd w:id="3"/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561592" w:rsidRPr="004E54BB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="00561592" w:rsidRPr="004E5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F52E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4E54B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5F" w:rsidRDefault="00E4385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5F" w:rsidRPr="00E4385F" w:rsidRDefault="00E4385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14"/>
        <w:gridCol w:w="3139"/>
        <w:gridCol w:w="3218"/>
      </w:tblGrid>
      <w:tr w:rsidR="00E4385F" w:rsidRPr="00E4385F" w:rsidTr="00E4385F">
        <w:tc>
          <w:tcPr>
            <w:tcW w:w="3214" w:type="dxa"/>
            <w:shd w:val="clear" w:color="auto" w:fill="auto"/>
          </w:tcPr>
          <w:p w:rsidR="00E4385F" w:rsidRPr="00E4385F" w:rsidRDefault="00E4385F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E4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4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 Нижнетуровского</w:t>
            </w:r>
          </w:p>
          <w:p w:rsidR="00E4385F" w:rsidRPr="00E4385F" w:rsidRDefault="00E4385F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39" w:type="dxa"/>
            <w:shd w:val="clear" w:color="auto" w:fill="auto"/>
          </w:tcPr>
          <w:p w:rsidR="00E4385F" w:rsidRPr="00E4385F" w:rsidRDefault="00E4385F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</w:tcPr>
          <w:p w:rsidR="00E4385F" w:rsidRPr="00E4385F" w:rsidRDefault="00E4385F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E4385F" w:rsidRPr="00E4385F" w:rsidRDefault="00E4385F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И.В.Кочетова</w:t>
            </w:r>
            <w:proofErr w:type="spellEnd"/>
            <w:r w:rsidRPr="00E4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5027" w:rsidRDefault="00485027" w:rsidP="004E54BB">
      <w:pPr>
        <w:spacing w:after="0" w:line="240" w:lineRule="auto"/>
        <w:jc w:val="both"/>
      </w:pPr>
    </w:p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34B7F"/>
    <w:rsid w:val="000423D9"/>
    <w:rsid w:val="00083821"/>
    <w:rsid w:val="00091635"/>
    <w:rsid w:val="000F2C36"/>
    <w:rsid w:val="00272000"/>
    <w:rsid w:val="00272B23"/>
    <w:rsid w:val="002973B9"/>
    <w:rsid w:val="002B1B97"/>
    <w:rsid w:val="00353215"/>
    <w:rsid w:val="003B5888"/>
    <w:rsid w:val="004760C4"/>
    <w:rsid w:val="00485027"/>
    <w:rsid w:val="004925D9"/>
    <w:rsid w:val="004E54BB"/>
    <w:rsid w:val="00516BA8"/>
    <w:rsid w:val="00557379"/>
    <w:rsid w:val="00561592"/>
    <w:rsid w:val="006B7881"/>
    <w:rsid w:val="006C640B"/>
    <w:rsid w:val="00701787"/>
    <w:rsid w:val="007A327E"/>
    <w:rsid w:val="00866D3A"/>
    <w:rsid w:val="008C13B0"/>
    <w:rsid w:val="009270E0"/>
    <w:rsid w:val="00966378"/>
    <w:rsid w:val="00997EDB"/>
    <w:rsid w:val="009A6229"/>
    <w:rsid w:val="00A02E5B"/>
    <w:rsid w:val="00A46267"/>
    <w:rsid w:val="00A739BC"/>
    <w:rsid w:val="00AA12E0"/>
    <w:rsid w:val="00B46A61"/>
    <w:rsid w:val="00B47507"/>
    <w:rsid w:val="00BE3458"/>
    <w:rsid w:val="00C04C01"/>
    <w:rsid w:val="00C63510"/>
    <w:rsid w:val="00CD639D"/>
    <w:rsid w:val="00CE282B"/>
    <w:rsid w:val="00CF195C"/>
    <w:rsid w:val="00D55F45"/>
    <w:rsid w:val="00D853D9"/>
    <w:rsid w:val="00E3220B"/>
    <w:rsid w:val="00E4385F"/>
    <w:rsid w:val="00EF52E2"/>
    <w:rsid w:val="00F9462F"/>
    <w:rsid w:val="00FB7573"/>
    <w:rsid w:val="00FE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4BB"/>
    <w:pPr>
      <w:keepNext/>
      <w:keepLines/>
      <w:spacing w:before="20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4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 Spacing"/>
    <w:uiPriority w:val="1"/>
    <w:qFormat/>
    <w:rsid w:val="00E43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hyperlink" Target="https://login.consultant.ru/link/?req=doc&amp;base=LAW&amp;n=4829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66787&amp;dst=11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2024-10-07T11:21:00Z</cp:lastPrinted>
  <dcterms:created xsi:type="dcterms:W3CDTF">2024-11-26T11:22:00Z</dcterms:created>
  <dcterms:modified xsi:type="dcterms:W3CDTF">2024-12-18T08:42:00Z</dcterms:modified>
</cp:coreProperties>
</file>